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C" w:rsidRDefault="00B87C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B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624C" w:rsidRDefault="00163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«Шаттық</w:t>
      </w:r>
      <w:r w:rsidR="007425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»бөбекжай-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бала</w:t>
      </w:r>
      <w:r w:rsidR="00A5460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бақшасы» МКҚК-ның 2022 -2023</w:t>
      </w:r>
      <w:r w:rsidR="00742570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оқу жылындағы бастапқы балалардың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</w:t>
      </w:r>
      <w:proofErr w:type="spellStart"/>
      <w:r w:rsidR="00742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біліктері</w:t>
      </w:r>
      <w:proofErr w:type="spellEnd"/>
      <w:r w:rsidR="00742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мен дағдыларыныңтізбесі</w:t>
      </w:r>
    </w:p>
    <w:p w:rsidR="00F9624C" w:rsidRDefault="00F9624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4491"/>
        <w:gridCol w:w="992"/>
        <w:gridCol w:w="992"/>
        <w:gridCol w:w="851"/>
        <w:gridCol w:w="992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F9624C" w:rsidTr="00163A28">
        <w:trPr>
          <w:trHeight w:val="128"/>
        </w:trPr>
        <w:tc>
          <w:tcPr>
            <w:tcW w:w="4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/с№ </w:t>
            </w:r>
          </w:p>
        </w:tc>
        <w:tc>
          <w:tcPr>
            <w:tcW w:w="449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Дағдылартізбесі</w:t>
            </w:r>
          </w:p>
        </w:tc>
        <w:tc>
          <w:tcPr>
            <w:tcW w:w="3827" w:type="dxa"/>
            <w:gridSpan w:val="4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өбекжасы (1-3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6379" w:type="dxa"/>
            <w:gridSpan w:val="8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Мектепкедейінгіжас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(3-6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F9624C" w:rsidTr="00163A28">
        <w:trPr>
          <w:trHeight w:val="881"/>
        </w:trPr>
        <w:tc>
          <w:tcPr>
            <w:tcW w:w="409" w:type="dxa"/>
            <w:vMerge/>
            <w:shd w:val="clear" w:color="auto" w:fill="auto"/>
            <w:vAlign w:val="bottom"/>
            <w:hideMark/>
          </w:tcPr>
          <w:p w:rsidR="00F9624C" w:rsidRDefault="00F96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  <w:vAlign w:val="bottom"/>
            <w:hideMark/>
          </w:tcPr>
          <w:p w:rsidR="00F9624C" w:rsidRDefault="00F96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Ертежас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жастанбастап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Кішіжас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жастан</w:t>
            </w:r>
            <w:proofErr w:type="spellEnd"/>
            <w:proofErr w:type="gram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бастап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gridSpan w:val="2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жастанбастап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Ересекжас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жастанбастап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F9624C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Сауы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тыру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тобы</w:t>
            </w:r>
            <w:proofErr w:type="spellEnd"/>
          </w:p>
          <w:p w:rsidR="00413AE6" w:rsidRPr="00413AE6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жастанбастап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Барлығы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игерген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F9624C" w:rsidTr="00163A28">
        <w:trPr>
          <w:trHeight w:val="1046"/>
        </w:trPr>
        <w:tc>
          <w:tcPr>
            <w:tcW w:w="409" w:type="dxa"/>
            <w:vMerge/>
            <w:shd w:val="clear" w:color="auto" w:fill="auto"/>
            <w:vAlign w:val="bottom"/>
          </w:tcPr>
          <w:p w:rsidR="00F9624C" w:rsidRDefault="00F96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  <w:vAlign w:val="bottom"/>
          </w:tcPr>
          <w:p w:rsidR="00F9624C" w:rsidRDefault="00F96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  <w:tc>
          <w:tcPr>
            <w:tcW w:w="708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  <w:p w:rsidR="00F9624C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Барлы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ғы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саны/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Балалар</w:t>
            </w:r>
            <w:proofErr w:type="spellEnd"/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ң саны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Барлығы дағды</w:t>
            </w:r>
          </w:p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ларды игерген балалар саны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%*</w:t>
            </w:r>
          </w:p>
        </w:tc>
      </w:tr>
      <w:tr w:rsidR="00F9624C" w:rsidTr="00163A28">
        <w:trPr>
          <w:trHeight w:val="215"/>
        </w:trPr>
        <w:tc>
          <w:tcPr>
            <w:tcW w:w="409" w:type="dxa"/>
            <w:shd w:val="clear" w:color="auto" w:fill="auto"/>
            <w:vAlign w:val="bottom"/>
          </w:tcPr>
          <w:p w:rsidR="00F9624C" w:rsidRDefault="007425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4491" w:type="dxa"/>
            <w:shd w:val="clear" w:color="auto" w:fill="auto"/>
            <w:vAlign w:val="bottom"/>
          </w:tcPr>
          <w:p w:rsidR="00F9624C" w:rsidRDefault="007425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992" w:type="dxa"/>
          </w:tcPr>
          <w:p w:rsidR="00F9624C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F9624C" w:rsidRPr="00B278AE" w:rsidTr="00396DB1">
        <w:trPr>
          <w:trHeight w:val="25"/>
        </w:trPr>
        <w:tc>
          <w:tcPr>
            <w:tcW w:w="409" w:type="dxa"/>
            <w:shd w:val="clear" w:color="auto" w:fill="auto"/>
            <w:vAlign w:val="bottom"/>
          </w:tcPr>
          <w:p w:rsidR="00F9624C" w:rsidRPr="00B278AE" w:rsidRDefault="00F96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491" w:type="dxa"/>
            <w:shd w:val="clear" w:color="auto" w:fill="auto"/>
            <w:vAlign w:val="bottom"/>
          </w:tcPr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Ерте жас тобының дағдылар тізбесі.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-Денсаулық саласының дағдылары: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(Негізгі қимылдың кейбір түрлерін орындайды;Өзіне қызмет көрсетудің қарапайым әдістерін орындайды)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Қатынас саласының дағдылары: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(Ересектен кейін қайталай алады. Ересектің сұрағына жеңіл сөздермен жауап береді)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Таным саласының дағдылары: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(Әлеуметтік қажеттілігіне қарай заттарды қолданады; тірі обьектілерді (мысық, ит және т,б,) бақылайды;)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Шығармашылық саласының дағдылары: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(Бояулардың ашық түсіне эмоционалды көңіл-күй танытады; Дөңгелекті  алақан арасында жалпайтады; Музыка дыбыстарына, әндерге күледі, секіреді, «қосылып айтады» сабырмен тыңдайды; Көрсету бойынша еліктеу, қозғалу және би қимылдарын қайталайды.)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Кіші жас тобының дағдылар тізбесі.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lastRenderedPageBreak/>
              <w:t>Денсаулық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қимылды үйлестірудің бастапқы дағдыларына ие;ересектердің көмегімен өзіне-өзі қызмет етудің қарапайым дағдыларын сақтайды</w:t>
            </w:r>
            <w:r w:rsidRPr="00B278AE"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  <w:t>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Қатынас саласының дағдылары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:(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өзінің, жақын адамдарының есімдерін біледі, киімді, жиһазды, ыдыстарды, кейбір қозғалыс құралдарын атай біледі; сөзбен немесе қысқа сөз тіркесімен өз өтінішін білдіреді; өзінің дене мүшелерін ажыратады және атайды, дыбыстық еліктеуіш сөздерді жалпы қолданылатын сөздермен ауыстырады;қысқа, қарапайым әңгімелер, өлеңдер, тақпақтарды тыңдайды және түсінеді; шығарма кейіпкерлеріне жанашырлық танытады.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Таным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ересектердің көмегімен қарапайым құрылыстарды құрастыра алады; түсі мен көлеміне қарамастан таныс заттарды таниды және көрсетеді; кейбір көкөністер мен жемістер жайлы біледі, оларды суреттерде және шынайы таниды табиғат құбылыстарын атайды;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 xml:space="preserve"> Шығармашылық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қарындашпен, фломастермен сурет салуға ынта білдіреді; қағаз бетіне алақанымен ұқыпты баса біледі. тәрбиешінің көрсетуі бойынша алынған пішіндерді құрастыра біледі. музыкаға сәйкес жүре біледі;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Орта тобының дағдылар тізбесі.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Денсаулық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ересектермен бірге дене жаттығуларын орындай алады;</w:t>
            </w:r>
            <w:bookmarkStart w:id="0" w:name="z308"/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негізгі қимылдардың түрлерін игерген;жеке бас гигиенасының бастапқы дағдыларын меңгерген;</w:t>
            </w:r>
            <w:bookmarkEnd w:id="0"/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Қатынас саласының дағдылары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қысқа сөйлемдерден неғұрлым күрделі сөйлемдерге ауыса біледі; ақпаратпен бөліседі, жайсыздыққа (шаршадым, ыстықтадым) және құрдастарының әрекетіне (ойыншығын бермейді) шағымданады. қысқа өлеңдерді анық, асықпай айтады, олардың мазмұны бойынша сұрақтарға 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lastRenderedPageBreak/>
              <w:t>жауап береді; ертегінің мазмұнын түсінеді және эмоционалды қабылдайды</w:t>
            </w:r>
            <w:r w:rsidRPr="00B278AE"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  <w:t>;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Таным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пішіні, түсі, көлемі, қолданысы бойынша заттарды топтастырады және таңдайды; тұрғызылған қарапайым құрылыстарды атайды және ойыншықтарды пайдалана отырып, олармен ойнайды. суреттен жануарларды тауып, атайды, олардың сипаттық ерекшеліктерін атайды; табиғи материалдардың қасиеттері туралы түсініктерге ие; өсімдіктер мен жануарларға қамқорлық жасайды.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Шығармашылық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қағаз бетіне бояулармен штрихтар, жақпалар, сызықтар салады; қағаз бетін бағдарлай алады. мүсіндеу кезінде техникалық дағдыларды біледі және қолданады; дайын сұлбаға элементтерін салып аяқтайды таныс әндерді таниды және дыбыстардың жоғарылығын ажыратады; музыка сипатына сәйкес қозғалады.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  <w:r w:rsidR="004823B1"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 xml:space="preserve"> 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Ересек тобының дағдылар тізбесі.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Денсаулық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негізгі қимылдарды орындайды; денені жалпы дамытушы жаттығуларды орындағанда қажетті бастапқы қалыпты қабылдайды, жаттығулардың орындалу ретін сақтайды; мәдени-гигиеналық дағдыларды орындауда дербестік танытады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Қатынас саласының дағдылары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қысқа әңгімелерді және ертегілерді мазмұндайды, заттар мен құбылыстардың белгілері мен сапасын ажыратады; сөйлеу мәнерінің тәсілдерін (сөйлеу қарқыны, интонация) сақтайды; шығарма жанрларын (тақпақ, ертегі, әңгіме және тағы басқа) ажырата алады; өлеңдерді саналы, эмоционалды түрде жатқа айтады; ересектердің орыс тіліндегі қоршаған ортаға қатысты сұрақтарына жауап береді; кейбір өсімдіктердің, жануарлардың және олардың төлдерінің орыс тіліндегі атауларын біледі және атайды.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Таным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«Көп», «біреу», «бір-бірден», «бір де біреуі жоқ» түсініктерін біледі; геометриялық пішіндерді біледі; кеңістік пен уақытты бағдарлай біледі; құрылыс 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lastRenderedPageBreak/>
              <w:t>материалдарының бөліктерін біледі және атайды, оларды түрлі тәсілдермен орналастырады; түсі және көлемі бойынша ажырата алады;табиғаттың сипаттық маусымдық өзгерістерін анықтайды және атайды; табиғатта өзін ұстаудың ережелері туралы ұғымдарды игерген.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Шығармашылық 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суретсалукезіндеқарындашты, фломастерді, қылқаламдықолындаеркінұстайбіледі; күрделі емес сюжеттік композициялар құрастыра біледі; пішіндерді бояудың бастапқы дағдыларын игерген. мүсіндеудің түрлі әдістерін қолданып, 1-3 бөліктерден тұратын түрлі заттарды мүсіндей алады (аққала, поезд, шарбақ, моншақ,сырға). бейнелеу өнеріне қажетті негізгі техникалық дағдыларды меңгерген; белгілі ретпен түрлі пішінді, көлемді түстегі бөліктерді орналастырып, дайын бейнені қағазға жапсыра біледі; балаларға арналған музыкалық аспаптарды ажыратады және атайды; музыкалық шығарманы эмоциямен қабылдайды.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en-US" w:bidi="en-US"/>
              </w:rPr>
              <w:t>Әлеуметсаласының дағдылары:</w:t>
            </w:r>
          </w:p>
          <w:p w:rsidR="00F9624C" w:rsidRPr="00B278AE" w:rsidRDefault="007425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</w:pP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(</w:t>
            </w:r>
            <w:r w:rsidRPr="00B278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отбасы мүшелері туралы әңгімелейді, оларға өзінің қарым-қатынасын білдіреді; заттардың сапасы мен қасиеттерін: сипау, дәмін тату және есту арқылы таниды; Қазақстан туын таниды және атайды.</w:t>
            </w:r>
            <w:r w:rsidRPr="00B27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 w:bidi="en-US"/>
              </w:rPr>
              <w:t>)</w:t>
            </w:r>
          </w:p>
          <w:p w:rsidR="00F9624C" w:rsidRPr="00B278AE" w:rsidRDefault="00F9624C" w:rsidP="004823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Pr="00B278AE" w:rsidRDefault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1</w:t>
            </w:r>
          </w:p>
          <w:p w:rsidR="00F9624C" w:rsidRPr="00B278AE" w:rsidRDefault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  <w:r w:rsidR="00A546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Жалпы 22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11</w:t>
            </w: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A5460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0</w:t>
            </w:r>
            <w:r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F9624C" w:rsidRPr="00B278AE" w:rsidRDefault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  <w:p w:rsidR="00F9624C" w:rsidRPr="00B278AE" w:rsidRDefault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  <w:r w:rsidR="00A5460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Жалпы 26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-бала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17</w:t>
            </w:r>
          </w:p>
          <w:p w:rsidR="00F9624C" w:rsidRPr="00B278AE" w:rsidRDefault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6</w:t>
            </w:r>
            <w:r w:rsidR="00A5460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742570"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:rsidR="00F9624C" w:rsidRPr="00B278AE" w:rsidRDefault="00A5460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Жалпы  30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-бала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22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73</w:t>
            </w:r>
            <w:r w:rsidR="00742570"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F9624C" w:rsidRPr="00B278AE" w:rsidRDefault="00BA6C4A" w:rsidP="00A44B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2</w:t>
            </w:r>
          </w:p>
        </w:tc>
        <w:tc>
          <w:tcPr>
            <w:tcW w:w="851" w:type="dxa"/>
          </w:tcPr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</w:t>
            </w:r>
          </w:p>
          <w:p w:rsidR="00F9624C" w:rsidRPr="00B278AE" w:rsidRDefault="00BA6C4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58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- 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45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77,5</w:t>
            </w:r>
            <w:r w:rsidR="00742570"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F9624C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1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</w:tc>
        <w:tc>
          <w:tcPr>
            <w:tcW w:w="851" w:type="dxa"/>
          </w:tcPr>
          <w:p w:rsidR="00413AE6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Жалпы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:rsidR="00F9624C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100</w:t>
            </w:r>
            <w:r w:rsidR="00742570"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F9624C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6</w:t>
            </w:r>
          </w:p>
          <w:p w:rsidR="00F9624C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140</w:t>
            </w:r>
          </w:p>
        </w:tc>
        <w:tc>
          <w:tcPr>
            <w:tcW w:w="992" w:type="dxa"/>
          </w:tcPr>
          <w:p w:rsidR="00F9624C" w:rsidRPr="00B278AE" w:rsidRDefault="00413AE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Жалпы -140</w:t>
            </w:r>
            <w:r w:rsidR="00742570"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- бала</w:t>
            </w:r>
          </w:p>
          <w:p w:rsidR="00F9624C" w:rsidRPr="00B278AE" w:rsidRDefault="00F96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</w:p>
          <w:p w:rsidR="00F9624C" w:rsidRPr="00B278AE" w:rsidRDefault="0074257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B278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Олардың ішінде қабілеті мен дағдыларының жоғары және орта деңгейі бар балалар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98</w:t>
            </w:r>
          </w:p>
          <w:p w:rsidR="00F9624C" w:rsidRPr="00B278AE" w:rsidRDefault="00BA6C4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70</w:t>
            </w:r>
            <w:r w:rsidR="00742570" w:rsidRPr="00B278A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%</w:t>
            </w:r>
          </w:p>
        </w:tc>
      </w:tr>
    </w:tbl>
    <w:p w:rsidR="00B278AE" w:rsidRDefault="00B278AE" w:rsidP="00B278AE">
      <w:pPr>
        <w:widowControl w:val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lastRenderedPageBreak/>
        <w:t xml:space="preserve">       </w:t>
      </w:r>
    </w:p>
    <w:p w:rsidR="00B278AE" w:rsidRDefault="00B278AE" w:rsidP="00B278AE">
      <w:pPr>
        <w:widowControl w:val="0"/>
        <w:jc w:val="both"/>
        <w:rPr>
          <w:color w:val="000000"/>
          <w:sz w:val="20"/>
          <w:szCs w:val="20"/>
          <w:lang w:val="kk-KZ"/>
        </w:rPr>
      </w:pPr>
    </w:p>
    <w:p w:rsidR="00B278AE" w:rsidRDefault="00B278AE" w:rsidP="00B278AE">
      <w:pPr>
        <w:widowControl w:val="0"/>
        <w:jc w:val="both"/>
        <w:rPr>
          <w:color w:val="000000"/>
          <w:sz w:val="20"/>
          <w:szCs w:val="20"/>
          <w:lang w:val="kk-KZ"/>
        </w:rPr>
      </w:pPr>
    </w:p>
    <w:p w:rsidR="00B278AE" w:rsidRDefault="00B278AE" w:rsidP="00B278AE">
      <w:pPr>
        <w:widowControl w:val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 xml:space="preserve">                                                                </w:t>
      </w:r>
      <w:r w:rsidRPr="00B278AE">
        <w:rPr>
          <w:rFonts w:ascii="Times New Roman" w:hAnsi="Times New Roman" w:cs="Times New Roman"/>
          <w:color w:val="000000"/>
          <w:sz w:val="20"/>
          <w:szCs w:val="20"/>
          <w:lang w:val="kk-KZ"/>
        </w:rPr>
        <w:t>Білім беру ұйымының басшысы _______________________             Амангосова Э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.М</w:t>
      </w:r>
    </w:p>
    <w:p w:rsidR="00F9624C" w:rsidRPr="00B278AE" w:rsidRDefault="00F9624C">
      <w:pPr>
        <w:rPr>
          <w:sz w:val="20"/>
          <w:szCs w:val="20"/>
          <w:lang w:val="kk-KZ"/>
        </w:rPr>
      </w:pPr>
    </w:p>
    <w:sectPr w:rsidR="00F9624C" w:rsidRPr="00B278AE" w:rsidSect="00255D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24C"/>
    <w:rsid w:val="000944D8"/>
    <w:rsid w:val="000D74DF"/>
    <w:rsid w:val="00163A28"/>
    <w:rsid w:val="001F257C"/>
    <w:rsid w:val="0020093B"/>
    <w:rsid w:val="00201EA5"/>
    <w:rsid w:val="00255DD9"/>
    <w:rsid w:val="00265E32"/>
    <w:rsid w:val="002A64EC"/>
    <w:rsid w:val="003000B0"/>
    <w:rsid w:val="0035573D"/>
    <w:rsid w:val="003674C5"/>
    <w:rsid w:val="00387EC8"/>
    <w:rsid w:val="00396DB1"/>
    <w:rsid w:val="003A0FE3"/>
    <w:rsid w:val="003D35B7"/>
    <w:rsid w:val="004015A0"/>
    <w:rsid w:val="00413AE6"/>
    <w:rsid w:val="00432887"/>
    <w:rsid w:val="004823B1"/>
    <w:rsid w:val="005B786F"/>
    <w:rsid w:val="00722353"/>
    <w:rsid w:val="00733435"/>
    <w:rsid w:val="007345A0"/>
    <w:rsid w:val="00742570"/>
    <w:rsid w:val="007B7EED"/>
    <w:rsid w:val="0088517B"/>
    <w:rsid w:val="00911785"/>
    <w:rsid w:val="00985856"/>
    <w:rsid w:val="00A44B17"/>
    <w:rsid w:val="00A5460D"/>
    <w:rsid w:val="00A8116A"/>
    <w:rsid w:val="00AF2642"/>
    <w:rsid w:val="00B278AE"/>
    <w:rsid w:val="00B75C17"/>
    <w:rsid w:val="00B87C57"/>
    <w:rsid w:val="00BA6C4A"/>
    <w:rsid w:val="00E3280E"/>
    <w:rsid w:val="00EF1F0D"/>
    <w:rsid w:val="00F709F9"/>
    <w:rsid w:val="00F9624C"/>
    <w:rsid w:val="00FA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B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4641-4B09-4CC2-94E0-41C9169C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22</cp:revision>
  <cp:lastPrinted>2022-03-01T06:03:00Z</cp:lastPrinted>
  <dcterms:created xsi:type="dcterms:W3CDTF">2021-10-06T11:17:00Z</dcterms:created>
  <dcterms:modified xsi:type="dcterms:W3CDTF">2022-12-07T05:12:00Z</dcterms:modified>
</cp:coreProperties>
</file>